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eastAsia="zh-CN"/>
        </w:rPr>
        <w:t>“高校毕业生”资格承诺书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055"/>
        <w:gridCol w:w="1270"/>
        <w:gridCol w:w="2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报名号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报考单位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报考岗位名称</w:t>
            </w:r>
          </w:p>
        </w:tc>
        <w:tc>
          <w:tcPr>
            <w:tcW w:w="3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报考岗位编号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本人作出郑重承诺，符合公告中以下第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条中“高校毕业生”中所列条件。承诺资格复审中提供有关材料真实有效，若与所报岗位所要求的资格条件不符以及提供虚假材料，自愿接受取消本人此次考试、聘用资格，造成的其他后果由我本人承担。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（1）纳入国家统招计划、被普通高等院校录取的2024年高校毕业生。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2）国家统一招生的2022年、2023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（3）参加“服务基层项目”前无工作经历，服务期满且考核合格后2年内未落实工作单位的人员。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（4）普通高等院校在校生或毕业当年入伍，退役后（含复学毕业）2年内未落实工作单位的退役士兵。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（5）2024年取得国（境）外学位并完成教育部门学历认证的留学回国人员，以及2022年、2023年取得国（境）外学位并完成教育部门学历认证且未落实工作单位的留学回国人员。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160" w:firstLineChars="2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880" w:firstLineChars="21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5BDFD846"/>
    <w:rsid w:val="6FFF458B"/>
    <w:rsid w:val="77FF8652"/>
    <w:rsid w:val="7BBB0020"/>
    <w:rsid w:val="EDDC744D"/>
    <w:rsid w:val="EEDFEBA7"/>
    <w:rsid w:val="EFB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2021-05-09T07:28:00Z</dcterms:created>
  <dc:creator>User274</dc:creator>
  <cp:lastModifiedBy>uos</cp:lastModifiedBy>
  <dcterms:modified xsi:type="dcterms:W3CDTF">2024-05-30T11:32:25Z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368EF40B3BB693A3E8E0BD64F9D35A4A</vt:lpwstr>
  </property>
</Properties>
</file>